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55A3" w14:textId="77777777" w:rsidR="00BE1386" w:rsidRDefault="00BE1386" w:rsidP="00BE1386">
      <w:pPr>
        <w:spacing w:after="120" w:line="240" w:lineRule="auto"/>
        <w:jc w:val="center"/>
        <w:rPr>
          <w:rFonts w:ascii="DM Sans" w:hAnsi="DM Sans" w:cs="Calibri"/>
          <w:b/>
          <w:color w:val="000000"/>
          <w:sz w:val="24"/>
          <w:szCs w:val="24"/>
          <w:lang w:val="de-DE"/>
        </w:rPr>
      </w:pPr>
      <w:bookmarkStart w:id="0" w:name="_Hlk188259283"/>
      <w:bookmarkStart w:id="1" w:name="_Hlk188355436"/>
    </w:p>
    <w:p w14:paraId="7B559B95" w14:textId="2FA63C9E" w:rsidR="00BE1386" w:rsidRPr="00BE1386" w:rsidRDefault="00BE1386" w:rsidP="00BE1386">
      <w:pPr>
        <w:spacing w:after="120" w:line="240" w:lineRule="auto"/>
        <w:jc w:val="center"/>
        <w:rPr>
          <w:rFonts w:ascii="DM Sans" w:hAnsi="DM Sans" w:cs="Calibri"/>
          <w:b/>
          <w:color w:val="000000"/>
          <w:sz w:val="24"/>
          <w:szCs w:val="24"/>
          <w:lang w:val="de-DE"/>
        </w:rPr>
      </w:pPr>
      <w:r w:rsidRPr="00BE1386">
        <w:rPr>
          <w:rFonts w:ascii="DM Sans" w:hAnsi="DM Sans" w:cs="Calibri"/>
          <w:b/>
          <w:color w:val="000000"/>
          <w:sz w:val="24"/>
          <w:szCs w:val="24"/>
          <w:lang w:val="de-DE"/>
        </w:rPr>
        <w:t>Annual Transform4Europe PhD conference</w:t>
      </w:r>
    </w:p>
    <w:p w14:paraId="1E3E8B35" w14:textId="77777777" w:rsidR="00BE1386" w:rsidRPr="00BE1386" w:rsidRDefault="00BE1386" w:rsidP="00BE1386">
      <w:pPr>
        <w:spacing w:after="120" w:line="240" w:lineRule="auto"/>
        <w:jc w:val="center"/>
        <w:rPr>
          <w:rFonts w:ascii="DM Sans" w:hAnsi="DM Sans" w:cs="Calibri"/>
          <w:b/>
          <w:sz w:val="24"/>
          <w:szCs w:val="24"/>
          <w:lang w:val="de-DE"/>
        </w:rPr>
      </w:pPr>
      <w:r w:rsidRPr="00BE1386">
        <w:rPr>
          <w:rFonts w:ascii="DM Sans" w:hAnsi="DM Sans" w:cs="Calibri"/>
          <w:b/>
          <w:sz w:val="24"/>
          <w:szCs w:val="24"/>
        </w:rPr>
        <w:t>“</w:t>
      </w:r>
      <w:r w:rsidRPr="00BE1386">
        <w:rPr>
          <w:rFonts w:ascii="DM Sans" w:hAnsi="DM Sans" w:cs="Calibri"/>
          <w:b/>
          <w:sz w:val="24"/>
          <w:szCs w:val="24"/>
          <w:lang w:val="de-DE"/>
        </w:rPr>
        <w:t xml:space="preserve">Societies on the Move: Challenges of Today, Prospects for the </w:t>
      </w:r>
      <w:proofErr w:type="gramStart"/>
      <w:r w:rsidRPr="00BE1386">
        <w:rPr>
          <w:rFonts w:ascii="DM Sans" w:hAnsi="DM Sans" w:cs="Calibri"/>
          <w:b/>
          <w:sz w:val="24"/>
          <w:szCs w:val="24"/>
          <w:lang w:val="de-DE"/>
        </w:rPr>
        <w:t>Future“</w:t>
      </w:r>
      <w:proofErr w:type="gramEnd"/>
    </w:p>
    <w:p w14:paraId="606F2F44" w14:textId="77777777" w:rsidR="00BE1386" w:rsidRPr="00BE1386" w:rsidRDefault="00BE1386" w:rsidP="00BE1386">
      <w:pPr>
        <w:spacing w:after="120" w:line="240" w:lineRule="auto"/>
        <w:jc w:val="center"/>
        <w:rPr>
          <w:rFonts w:ascii="DM Sans" w:hAnsi="DM Sans" w:cs="Calibri"/>
          <w:color w:val="000000"/>
          <w:sz w:val="24"/>
          <w:szCs w:val="24"/>
          <w:lang w:val="de-DE"/>
        </w:rPr>
      </w:pPr>
      <w:r w:rsidRPr="00BE1386">
        <w:rPr>
          <w:rFonts w:ascii="DM Sans" w:hAnsi="DM Sans" w:cs="Calibri"/>
          <w:color w:val="000000"/>
          <w:sz w:val="24"/>
          <w:szCs w:val="24"/>
          <w:lang w:val="de-DE"/>
        </w:rPr>
        <w:t>(An international multidisciplinary conference for PhD students and early-stage academics)</w:t>
      </w:r>
    </w:p>
    <w:bookmarkEnd w:id="0"/>
    <w:p w14:paraId="24753AB1" w14:textId="77777777" w:rsidR="00BE1386" w:rsidRPr="00BE1386" w:rsidRDefault="00BE1386" w:rsidP="00BE1386">
      <w:pPr>
        <w:spacing w:after="120" w:line="240" w:lineRule="auto"/>
        <w:jc w:val="center"/>
        <w:rPr>
          <w:rFonts w:ascii="DM Sans" w:hAnsi="DM Sans" w:cs="Calibri"/>
          <w:b/>
          <w:bCs/>
          <w:color w:val="000000"/>
          <w:sz w:val="24"/>
          <w:szCs w:val="24"/>
          <w:lang w:val="de-DE"/>
        </w:rPr>
      </w:pPr>
      <w:r w:rsidRPr="00BE1386">
        <w:rPr>
          <w:rFonts w:ascii="DM Sans" w:hAnsi="DM Sans" w:cs="Calibri"/>
          <w:b/>
          <w:bCs/>
          <w:color w:val="000000"/>
          <w:sz w:val="24"/>
          <w:szCs w:val="24"/>
          <w:lang w:val="de-DE"/>
        </w:rPr>
        <w:t>1-2 April 2025</w:t>
      </w:r>
    </w:p>
    <w:p w14:paraId="40595CDC" w14:textId="77777777" w:rsidR="00BE1386" w:rsidRPr="00BE1386" w:rsidRDefault="00BE1386" w:rsidP="00BE1386">
      <w:pPr>
        <w:spacing w:after="120" w:line="240" w:lineRule="auto"/>
        <w:jc w:val="center"/>
        <w:rPr>
          <w:rFonts w:ascii="DM Sans" w:hAnsi="DM Sans" w:cs="Calibri"/>
          <w:color w:val="000000"/>
          <w:sz w:val="24"/>
          <w:szCs w:val="24"/>
          <w:lang w:val="de-DE"/>
        </w:rPr>
      </w:pPr>
      <w:r w:rsidRPr="00BE1386">
        <w:rPr>
          <w:rFonts w:ascii="DM Sans" w:hAnsi="DM Sans" w:cs="Calibri"/>
          <w:color w:val="000000"/>
          <w:sz w:val="24"/>
          <w:szCs w:val="24"/>
          <w:lang w:val="de-DE"/>
        </w:rPr>
        <w:t>Sofia University St. Kliment Ohridski</w:t>
      </w:r>
    </w:p>
    <w:p w14:paraId="3F4C457B" w14:textId="77777777" w:rsidR="00BE1386" w:rsidRPr="00BE1386" w:rsidRDefault="00BE1386" w:rsidP="00BE1386">
      <w:pPr>
        <w:spacing w:after="120" w:line="240" w:lineRule="auto"/>
        <w:jc w:val="center"/>
        <w:rPr>
          <w:rFonts w:ascii="DM Sans" w:hAnsi="DM Sans" w:cs="Calibri"/>
          <w:b/>
          <w:color w:val="000000"/>
          <w:sz w:val="24"/>
          <w:szCs w:val="24"/>
          <w:lang w:val="de-DE"/>
        </w:rPr>
      </w:pPr>
    </w:p>
    <w:p w14:paraId="6C124630" w14:textId="77777777" w:rsidR="00BE1386" w:rsidRPr="00BE1386" w:rsidRDefault="00BE1386" w:rsidP="00BE1386">
      <w:pPr>
        <w:spacing w:after="120" w:line="240" w:lineRule="auto"/>
        <w:jc w:val="center"/>
        <w:rPr>
          <w:rFonts w:ascii="DM Sans" w:hAnsi="DM Sans" w:cs="Calibri"/>
          <w:b/>
          <w:color w:val="000000"/>
          <w:sz w:val="24"/>
          <w:szCs w:val="24"/>
          <w:lang w:val="bg-BG"/>
        </w:rPr>
      </w:pPr>
      <w:r w:rsidRPr="00BE1386">
        <w:rPr>
          <w:rFonts w:ascii="DM Sans" w:hAnsi="DM Sans" w:cs="Calibri"/>
          <w:b/>
          <w:color w:val="000000"/>
          <w:sz w:val="24"/>
          <w:szCs w:val="24"/>
          <w:lang w:val="de-DE"/>
        </w:rPr>
        <w:t>Call for Papers</w:t>
      </w:r>
    </w:p>
    <w:p w14:paraId="141B9CB8" w14:textId="77777777" w:rsidR="00BE1386" w:rsidRPr="00BE1386" w:rsidRDefault="00BE1386" w:rsidP="00BE1386">
      <w:pPr>
        <w:spacing w:after="120" w:line="240" w:lineRule="auto"/>
        <w:jc w:val="center"/>
        <w:rPr>
          <w:rFonts w:ascii="DM Sans" w:hAnsi="DM Sans" w:cs="Calibri"/>
          <w:b/>
          <w:color w:val="000000"/>
          <w:sz w:val="24"/>
          <w:szCs w:val="24"/>
          <w:lang w:val="de-DE"/>
        </w:rPr>
      </w:pPr>
    </w:p>
    <w:p w14:paraId="02580D4C" w14:textId="77777777" w:rsidR="00BE1386" w:rsidRPr="00BE1386" w:rsidRDefault="00BE1386" w:rsidP="00BE1386">
      <w:pPr>
        <w:spacing w:after="120" w:line="240" w:lineRule="auto"/>
        <w:rPr>
          <w:rFonts w:ascii="DM Sans" w:hAnsi="DM Sans" w:cs="Calibri"/>
          <w:color w:val="000000"/>
          <w:sz w:val="24"/>
          <w:szCs w:val="24"/>
          <w:lang w:val="de-DE"/>
        </w:rPr>
      </w:pPr>
      <w:r w:rsidRPr="00BE1386">
        <w:rPr>
          <w:rFonts w:ascii="DM Sans" w:hAnsi="DM Sans" w:cs="Calibri"/>
          <w:color w:val="000000"/>
          <w:sz w:val="24"/>
          <w:szCs w:val="24"/>
          <w:lang w:val="de-DE"/>
        </w:rPr>
        <w:t>The Transfor4Europe Alliance comprises eleven universities from different regions in Europe:</w:t>
      </w:r>
    </w:p>
    <w:p w14:paraId="0702D6E8" w14:textId="77777777" w:rsidR="00BE1386" w:rsidRPr="00BE1386" w:rsidRDefault="00BE1386" w:rsidP="00BE1386">
      <w:pPr>
        <w:pStyle w:val="ListParagraph"/>
        <w:numPr>
          <w:ilvl w:val="0"/>
          <w:numId w:val="7"/>
        </w:numPr>
        <w:autoSpaceDE w:val="0"/>
        <w:autoSpaceDN w:val="0"/>
        <w:adjustRightInd w:val="0"/>
        <w:spacing w:after="40" w:line="201" w:lineRule="atLeast"/>
        <w:rPr>
          <w:rFonts w:ascii="DM Sans" w:hAnsi="DM Sans" w:cs="Calibri"/>
          <w:color w:val="000000"/>
          <w:sz w:val="24"/>
          <w:szCs w:val="24"/>
        </w:rPr>
      </w:pPr>
      <w:r w:rsidRPr="00BE1386">
        <w:rPr>
          <w:rFonts w:ascii="DM Sans" w:hAnsi="DM Sans" w:cs="Calibri"/>
          <w:color w:val="000000"/>
          <w:sz w:val="24"/>
          <w:szCs w:val="24"/>
        </w:rPr>
        <w:t xml:space="preserve">Saarland University (Germany) </w:t>
      </w:r>
    </w:p>
    <w:p w14:paraId="12FB41E7" w14:textId="77777777" w:rsidR="00BE1386" w:rsidRPr="00BE1386" w:rsidRDefault="00BE1386" w:rsidP="00BE1386">
      <w:pPr>
        <w:pStyle w:val="ListParagraph"/>
        <w:numPr>
          <w:ilvl w:val="0"/>
          <w:numId w:val="7"/>
        </w:numPr>
        <w:autoSpaceDE w:val="0"/>
        <w:autoSpaceDN w:val="0"/>
        <w:adjustRightInd w:val="0"/>
        <w:spacing w:after="40" w:line="201" w:lineRule="atLeast"/>
        <w:rPr>
          <w:rFonts w:ascii="DM Sans" w:hAnsi="DM Sans" w:cs="Calibri"/>
          <w:color w:val="000000"/>
          <w:sz w:val="24"/>
          <w:szCs w:val="24"/>
        </w:rPr>
      </w:pPr>
      <w:r w:rsidRPr="00BE1386">
        <w:rPr>
          <w:rFonts w:ascii="DM Sans" w:hAnsi="DM Sans" w:cs="Calibri"/>
          <w:color w:val="000000"/>
          <w:sz w:val="24"/>
          <w:szCs w:val="24"/>
        </w:rPr>
        <w:t xml:space="preserve">The University of Alicante (Spain) </w:t>
      </w:r>
    </w:p>
    <w:p w14:paraId="4C1BE731" w14:textId="77777777" w:rsidR="00BE1386" w:rsidRPr="00BE1386" w:rsidRDefault="00BE1386" w:rsidP="00BE1386">
      <w:pPr>
        <w:pStyle w:val="ListParagraph"/>
        <w:numPr>
          <w:ilvl w:val="0"/>
          <w:numId w:val="7"/>
        </w:numPr>
        <w:autoSpaceDE w:val="0"/>
        <w:autoSpaceDN w:val="0"/>
        <w:adjustRightInd w:val="0"/>
        <w:spacing w:after="40" w:line="201" w:lineRule="atLeast"/>
        <w:rPr>
          <w:rFonts w:ascii="DM Sans" w:hAnsi="DM Sans" w:cs="Calibri"/>
          <w:color w:val="000000"/>
          <w:sz w:val="24"/>
          <w:szCs w:val="24"/>
        </w:rPr>
      </w:pPr>
      <w:r w:rsidRPr="00BE1386">
        <w:rPr>
          <w:rFonts w:ascii="DM Sans" w:hAnsi="DM Sans" w:cs="Calibri"/>
          <w:color w:val="000000"/>
          <w:sz w:val="24"/>
          <w:szCs w:val="24"/>
        </w:rPr>
        <w:t xml:space="preserve">The Estonian Academy of Arts (Estonia) </w:t>
      </w:r>
    </w:p>
    <w:p w14:paraId="65811ACD" w14:textId="77777777" w:rsidR="00BE1386" w:rsidRPr="00BE1386" w:rsidRDefault="00BE1386" w:rsidP="00BE1386">
      <w:pPr>
        <w:pStyle w:val="ListParagraph"/>
        <w:numPr>
          <w:ilvl w:val="0"/>
          <w:numId w:val="7"/>
        </w:numPr>
        <w:autoSpaceDE w:val="0"/>
        <w:autoSpaceDN w:val="0"/>
        <w:adjustRightInd w:val="0"/>
        <w:spacing w:after="40" w:line="201" w:lineRule="atLeast"/>
        <w:rPr>
          <w:rFonts w:ascii="DM Sans" w:hAnsi="DM Sans" w:cstheme="minorHAnsi"/>
          <w:sz w:val="24"/>
          <w:szCs w:val="24"/>
        </w:rPr>
      </w:pPr>
      <w:proofErr w:type="spellStart"/>
      <w:r w:rsidRPr="00BE1386">
        <w:rPr>
          <w:rFonts w:ascii="DM Sans" w:hAnsi="DM Sans" w:cstheme="minorHAnsi"/>
          <w:sz w:val="24"/>
          <w:szCs w:val="24"/>
          <w:shd w:val="clear" w:color="auto" w:fill="FFFFFF"/>
        </w:rPr>
        <w:t>Universidade</w:t>
      </w:r>
      <w:proofErr w:type="spellEnd"/>
      <w:r w:rsidRPr="00BE1386">
        <w:rPr>
          <w:rFonts w:ascii="DM Sans" w:hAnsi="DM Sans" w:cstheme="minorHAnsi"/>
          <w:sz w:val="24"/>
          <w:szCs w:val="24"/>
          <w:shd w:val="clear" w:color="auto" w:fill="FFFFFF"/>
        </w:rPr>
        <w:t xml:space="preserve"> Católica Portuguesa (Portugal)</w:t>
      </w:r>
    </w:p>
    <w:p w14:paraId="24EE2475" w14:textId="77777777" w:rsidR="00BE1386" w:rsidRPr="00BE1386" w:rsidRDefault="00BE1386" w:rsidP="00BE1386">
      <w:pPr>
        <w:pStyle w:val="ListParagraph"/>
        <w:numPr>
          <w:ilvl w:val="0"/>
          <w:numId w:val="7"/>
        </w:numPr>
        <w:autoSpaceDE w:val="0"/>
        <w:autoSpaceDN w:val="0"/>
        <w:adjustRightInd w:val="0"/>
        <w:spacing w:after="40" w:line="201" w:lineRule="atLeast"/>
        <w:rPr>
          <w:rFonts w:ascii="DM Sans" w:hAnsi="DM Sans" w:cstheme="minorHAnsi"/>
          <w:color w:val="000000"/>
          <w:sz w:val="24"/>
          <w:szCs w:val="24"/>
        </w:rPr>
      </w:pPr>
      <w:r w:rsidRPr="00BE1386">
        <w:rPr>
          <w:rFonts w:ascii="DM Sans" w:hAnsi="DM Sans" w:cstheme="minorHAnsi"/>
          <w:color w:val="000000"/>
          <w:sz w:val="24"/>
          <w:szCs w:val="24"/>
        </w:rPr>
        <w:t xml:space="preserve">University of </w:t>
      </w:r>
      <w:proofErr w:type="spellStart"/>
      <w:r w:rsidRPr="00BE1386">
        <w:rPr>
          <w:rFonts w:ascii="DM Sans" w:hAnsi="DM Sans" w:cstheme="minorHAnsi"/>
          <w:color w:val="000000"/>
          <w:sz w:val="24"/>
          <w:szCs w:val="24"/>
        </w:rPr>
        <w:t>Primorska</w:t>
      </w:r>
      <w:proofErr w:type="spellEnd"/>
      <w:r w:rsidRPr="00BE1386">
        <w:rPr>
          <w:rFonts w:ascii="DM Sans" w:hAnsi="DM Sans" w:cstheme="minorHAnsi"/>
          <w:color w:val="000000"/>
          <w:sz w:val="24"/>
          <w:szCs w:val="24"/>
        </w:rPr>
        <w:t xml:space="preserve"> (Slovenia)</w:t>
      </w:r>
    </w:p>
    <w:p w14:paraId="5EF96B41" w14:textId="77777777" w:rsidR="00BE1386" w:rsidRPr="00BE1386" w:rsidRDefault="00BE1386" w:rsidP="00BE1386">
      <w:pPr>
        <w:pStyle w:val="ListParagraph"/>
        <w:numPr>
          <w:ilvl w:val="0"/>
          <w:numId w:val="7"/>
        </w:numPr>
        <w:autoSpaceDE w:val="0"/>
        <w:autoSpaceDN w:val="0"/>
        <w:adjustRightInd w:val="0"/>
        <w:spacing w:after="40" w:line="201" w:lineRule="atLeast"/>
        <w:rPr>
          <w:rFonts w:ascii="DM Sans" w:hAnsi="DM Sans" w:cstheme="minorHAnsi"/>
          <w:color w:val="000000"/>
          <w:sz w:val="24"/>
          <w:szCs w:val="24"/>
        </w:rPr>
      </w:pPr>
      <w:r w:rsidRPr="00BE1386">
        <w:rPr>
          <w:rFonts w:ascii="DM Sans" w:hAnsi="DM Sans" w:cstheme="minorHAnsi"/>
          <w:color w:val="000000"/>
          <w:sz w:val="24"/>
          <w:szCs w:val="24"/>
        </w:rPr>
        <w:t>Jean Monnet University (France)</w:t>
      </w:r>
    </w:p>
    <w:p w14:paraId="219472C8" w14:textId="77777777" w:rsidR="00BE1386" w:rsidRPr="00BE1386" w:rsidRDefault="00BE1386" w:rsidP="00BE1386">
      <w:pPr>
        <w:pStyle w:val="ListParagraph"/>
        <w:numPr>
          <w:ilvl w:val="0"/>
          <w:numId w:val="7"/>
        </w:numPr>
        <w:autoSpaceDE w:val="0"/>
        <w:autoSpaceDN w:val="0"/>
        <w:adjustRightInd w:val="0"/>
        <w:spacing w:after="40" w:line="201" w:lineRule="atLeast"/>
        <w:rPr>
          <w:rFonts w:ascii="DM Sans" w:hAnsi="DM Sans" w:cs="Calibri"/>
          <w:color w:val="000000"/>
          <w:sz w:val="24"/>
          <w:szCs w:val="24"/>
        </w:rPr>
      </w:pPr>
      <w:r w:rsidRPr="00BE1386">
        <w:rPr>
          <w:rFonts w:ascii="DM Sans" w:hAnsi="DM Sans" w:cs="Calibri"/>
          <w:color w:val="000000"/>
          <w:sz w:val="24"/>
          <w:szCs w:val="24"/>
        </w:rPr>
        <w:t xml:space="preserve">The University of Silesia in Katowice (Poland) </w:t>
      </w:r>
    </w:p>
    <w:p w14:paraId="57043826" w14:textId="77777777" w:rsidR="00BE1386" w:rsidRPr="00BE1386" w:rsidRDefault="00BE1386" w:rsidP="00BE1386">
      <w:pPr>
        <w:pStyle w:val="ListParagraph"/>
        <w:numPr>
          <w:ilvl w:val="0"/>
          <w:numId w:val="7"/>
        </w:numPr>
        <w:autoSpaceDE w:val="0"/>
        <w:autoSpaceDN w:val="0"/>
        <w:adjustRightInd w:val="0"/>
        <w:spacing w:after="40" w:line="201" w:lineRule="atLeast"/>
        <w:rPr>
          <w:rFonts w:ascii="DM Sans" w:hAnsi="DM Sans" w:cs="Calibri"/>
          <w:color w:val="000000"/>
          <w:sz w:val="24"/>
          <w:szCs w:val="24"/>
        </w:rPr>
      </w:pPr>
      <w:r w:rsidRPr="00BE1386">
        <w:rPr>
          <w:rFonts w:ascii="DM Sans" w:hAnsi="DM Sans" w:cs="Calibri"/>
          <w:color w:val="000000"/>
          <w:sz w:val="24"/>
          <w:szCs w:val="24"/>
        </w:rPr>
        <w:t xml:space="preserve">Sofia University St. Kliment </w:t>
      </w:r>
      <w:proofErr w:type="spellStart"/>
      <w:r w:rsidRPr="00BE1386">
        <w:rPr>
          <w:rFonts w:ascii="DM Sans" w:hAnsi="DM Sans" w:cs="Calibri"/>
          <w:color w:val="000000"/>
          <w:sz w:val="24"/>
          <w:szCs w:val="24"/>
        </w:rPr>
        <w:t>Ohridski</w:t>
      </w:r>
      <w:proofErr w:type="spellEnd"/>
      <w:r w:rsidRPr="00BE1386">
        <w:rPr>
          <w:rFonts w:ascii="DM Sans" w:hAnsi="DM Sans" w:cs="Calibri"/>
          <w:color w:val="000000"/>
          <w:sz w:val="24"/>
          <w:szCs w:val="24"/>
        </w:rPr>
        <w:t xml:space="preserve"> (Bulgaria) </w:t>
      </w:r>
    </w:p>
    <w:p w14:paraId="57EAED4F" w14:textId="77777777" w:rsidR="00BE1386" w:rsidRPr="00BE1386" w:rsidRDefault="00BE1386" w:rsidP="00BE1386">
      <w:pPr>
        <w:pStyle w:val="ListParagraph"/>
        <w:numPr>
          <w:ilvl w:val="0"/>
          <w:numId w:val="7"/>
        </w:numPr>
        <w:autoSpaceDE w:val="0"/>
        <w:autoSpaceDN w:val="0"/>
        <w:adjustRightInd w:val="0"/>
        <w:spacing w:after="40" w:line="201" w:lineRule="atLeast"/>
        <w:rPr>
          <w:rFonts w:ascii="DM Sans" w:hAnsi="DM Sans" w:cs="Calibri"/>
          <w:color w:val="000000"/>
          <w:sz w:val="24"/>
          <w:szCs w:val="24"/>
        </w:rPr>
      </w:pPr>
      <w:r w:rsidRPr="00BE1386">
        <w:rPr>
          <w:rFonts w:ascii="DM Sans" w:hAnsi="DM Sans" w:cs="Calibri"/>
          <w:color w:val="000000"/>
          <w:sz w:val="24"/>
          <w:szCs w:val="24"/>
        </w:rPr>
        <w:t xml:space="preserve">The University of Trieste (Italy) </w:t>
      </w:r>
    </w:p>
    <w:p w14:paraId="6A9ED1EE" w14:textId="77777777" w:rsidR="00BE1386" w:rsidRPr="00BE1386" w:rsidRDefault="00BE1386" w:rsidP="00BE1386">
      <w:pPr>
        <w:pStyle w:val="ListParagraph"/>
        <w:numPr>
          <w:ilvl w:val="0"/>
          <w:numId w:val="7"/>
        </w:numPr>
        <w:autoSpaceDE w:val="0"/>
        <w:autoSpaceDN w:val="0"/>
        <w:adjustRightInd w:val="0"/>
        <w:spacing w:before="120" w:after="0" w:line="201" w:lineRule="atLeast"/>
        <w:rPr>
          <w:rFonts w:ascii="DM Sans" w:hAnsi="DM Sans" w:cs="Calibri"/>
          <w:color w:val="000000"/>
          <w:sz w:val="24"/>
          <w:szCs w:val="24"/>
        </w:rPr>
      </w:pPr>
      <w:r w:rsidRPr="00BE1386">
        <w:rPr>
          <w:rFonts w:ascii="DM Sans" w:hAnsi="DM Sans" w:cs="Calibri"/>
          <w:color w:val="000000"/>
          <w:sz w:val="24"/>
          <w:szCs w:val="24"/>
        </w:rPr>
        <w:t>Vytautas Magnus University (Lithuania)</w:t>
      </w:r>
    </w:p>
    <w:p w14:paraId="69E87651" w14:textId="77777777" w:rsidR="00BE1386" w:rsidRPr="00BE1386" w:rsidRDefault="00BE1386" w:rsidP="00BE1386">
      <w:pPr>
        <w:pStyle w:val="ListParagraph"/>
        <w:numPr>
          <w:ilvl w:val="0"/>
          <w:numId w:val="7"/>
        </w:numPr>
        <w:autoSpaceDE w:val="0"/>
        <w:autoSpaceDN w:val="0"/>
        <w:adjustRightInd w:val="0"/>
        <w:spacing w:before="120" w:after="0" w:line="201" w:lineRule="atLeast"/>
        <w:rPr>
          <w:rFonts w:ascii="DM Sans" w:hAnsi="DM Sans" w:cs="Calibri"/>
          <w:color w:val="000000"/>
          <w:sz w:val="24"/>
          <w:szCs w:val="24"/>
        </w:rPr>
      </w:pPr>
      <w:r w:rsidRPr="00BE1386">
        <w:rPr>
          <w:rFonts w:ascii="DM Sans" w:hAnsi="DM Sans" w:cs="Calibri"/>
          <w:color w:val="000000"/>
          <w:sz w:val="24"/>
          <w:szCs w:val="24"/>
        </w:rPr>
        <w:t xml:space="preserve">Mariupol State University (Ukraine, associated partner) </w:t>
      </w:r>
    </w:p>
    <w:p w14:paraId="160FFFFC" w14:textId="77777777" w:rsidR="00BE1386" w:rsidRPr="00BE1386" w:rsidRDefault="00BE1386" w:rsidP="00BE1386">
      <w:pPr>
        <w:spacing w:before="120" w:after="0" w:line="240" w:lineRule="auto"/>
        <w:jc w:val="both"/>
        <w:rPr>
          <w:rFonts w:ascii="DM Sans" w:hAnsi="DM Sans" w:cs="Calibri"/>
          <w:color w:val="000000"/>
          <w:sz w:val="24"/>
          <w:szCs w:val="24"/>
          <w:lang w:val="de-DE"/>
        </w:rPr>
      </w:pPr>
      <w:bookmarkStart w:id="2" w:name="_Hlk86735892"/>
      <w:r w:rsidRPr="00BE1386">
        <w:rPr>
          <w:rFonts w:ascii="DM Sans" w:hAnsi="DM Sans" w:cs="Calibri"/>
          <w:color w:val="000000"/>
          <w:sz w:val="24"/>
          <w:szCs w:val="24"/>
          <w:lang w:val="de-DE"/>
        </w:rPr>
        <w:t>Under the European Universities Initiative of the European Commission the Transform4Europe partners have set themselves the ambitious aim to forge a new type of transnational inter-university collaboration, create an inter-university campus and contribute to the development of the European Education Area.</w:t>
      </w:r>
    </w:p>
    <w:p w14:paraId="7EDC1200" w14:textId="77777777" w:rsidR="00BE1386" w:rsidRPr="00BE1386" w:rsidRDefault="00BE1386" w:rsidP="00BE1386">
      <w:pPr>
        <w:spacing w:after="0" w:line="240" w:lineRule="auto"/>
        <w:jc w:val="both"/>
        <w:rPr>
          <w:rFonts w:ascii="DM Sans" w:hAnsi="DM Sans" w:cs="Calibri"/>
          <w:color w:val="000000"/>
          <w:sz w:val="24"/>
          <w:szCs w:val="24"/>
          <w:lang w:val="de-DE"/>
        </w:rPr>
      </w:pPr>
    </w:p>
    <w:p w14:paraId="5BAB97B0" w14:textId="77777777" w:rsidR="00BE1386" w:rsidRPr="00BE1386" w:rsidRDefault="00BE1386" w:rsidP="00BE1386">
      <w:pPr>
        <w:spacing w:after="120" w:line="240" w:lineRule="auto"/>
        <w:rPr>
          <w:rFonts w:ascii="DM Sans" w:hAnsi="DM Sans" w:cs="Calibri"/>
          <w:color w:val="000000"/>
          <w:sz w:val="24"/>
          <w:szCs w:val="24"/>
          <w:lang w:val="de-DE"/>
        </w:rPr>
      </w:pPr>
      <w:r w:rsidRPr="00BE1386">
        <w:rPr>
          <w:rFonts w:ascii="DM Sans" w:hAnsi="DM Sans" w:cs="Calibri"/>
          <w:color w:val="000000"/>
          <w:sz w:val="24"/>
          <w:szCs w:val="24"/>
          <w:lang w:val="de-DE"/>
        </w:rPr>
        <w:t xml:space="preserve">The </w:t>
      </w:r>
      <w:r w:rsidRPr="00BE1386">
        <w:rPr>
          <w:rFonts w:ascii="DM Sans" w:hAnsi="DM Sans" w:cs="Calibri"/>
          <w:b/>
          <w:color w:val="000000"/>
          <w:sz w:val="24"/>
          <w:szCs w:val="24"/>
          <w:lang w:val="de-DE"/>
        </w:rPr>
        <w:t>Annual Transform4Europe PhD conference</w:t>
      </w:r>
      <w:r w:rsidRPr="00BE1386">
        <w:rPr>
          <w:rFonts w:ascii="DM Sans" w:hAnsi="DM Sans" w:cs="Calibri"/>
          <w:color w:val="000000"/>
          <w:sz w:val="24"/>
          <w:szCs w:val="24"/>
          <w:lang w:val="de-DE"/>
        </w:rPr>
        <w:t xml:space="preserve"> </w:t>
      </w:r>
      <w:r w:rsidRPr="00BE1386">
        <w:rPr>
          <w:rFonts w:ascii="DM Sans" w:hAnsi="DM Sans" w:cs="Calibri"/>
          <w:b/>
          <w:sz w:val="24"/>
          <w:szCs w:val="24"/>
        </w:rPr>
        <w:t>“</w:t>
      </w:r>
      <w:r w:rsidRPr="00BE1386">
        <w:rPr>
          <w:rFonts w:ascii="DM Sans" w:hAnsi="DM Sans" w:cs="Calibri"/>
          <w:b/>
          <w:sz w:val="24"/>
          <w:szCs w:val="24"/>
          <w:lang w:val="de-DE"/>
        </w:rPr>
        <w:t xml:space="preserve">Societies on the Move: Challenges of Today, Prospects for the Future“ </w:t>
      </w:r>
      <w:r w:rsidRPr="00BE1386">
        <w:rPr>
          <w:rFonts w:ascii="DM Sans" w:hAnsi="DM Sans" w:cs="Calibri"/>
          <w:color w:val="000000"/>
          <w:sz w:val="24"/>
          <w:szCs w:val="24"/>
          <w:lang w:val="de-DE"/>
        </w:rPr>
        <w:t xml:space="preserve">will be hosted by Sofia University St. Kliment Ohridski over two days in Sofia on 1-2 April 2025. </w:t>
      </w:r>
    </w:p>
    <w:p w14:paraId="60E7275B" w14:textId="77777777" w:rsidR="00BE1386" w:rsidRDefault="00BE1386" w:rsidP="00BE1386">
      <w:pPr>
        <w:spacing w:before="120" w:after="0" w:line="240" w:lineRule="auto"/>
        <w:jc w:val="both"/>
        <w:rPr>
          <w:rFonts w:ascii="DM Sans" w:hAnsi="DM Sans" w:cs="Calibri"/>
          <w:color w:val="000000"/>
          <w:sz w:val="24"/>
          <w:szCs w:val="24"/>
          <w:lang w:val="de-DE"/>
        </w:rPr>
      </w:pPr>
      <w:bookmarkStart w:id="3" w:name="_Hlk86737234"/>
      <w:r w:rsidRPr="00BE1386">
        <w:rPr>
          <w:rFonts w:ascii="DM Sans" w:hAnsi="DM Sans" w:cs="Calibri"/>
          <w:color w:val="000000"/>
          <w:sz w:val="24"/>
          <w:szCs w:val="24"/>
          <w:lang w:val="de-DE"/>
        </w:rPr>
        <w:t xml:space="preserve">Outstanding keynote speakers will deliver visionary and plenary speeches. </w:t>
      </w:r>
      <w:bookmarkEnd w:id="3"/>
      <w:r w:rsidRPr="00BE1386">
        <w:rPr>
          <w:rFonts w:ascii="DM Sans" w:hAnsi="DM Sans" w:cs="Calibri"/>
          <w:color w:val="000000"/>
          <w:sz w:val="24"/>
          <w:szCs w:val="24"/>
          <w:lang w:val="de-DE"/>
        </w:rPr>
        <w:t xml:space="preserve">Doctoral students and early-stage academics from </w:t>
      </w:r>
      <w:r w:rsidRPr="00BE1386">
        <w:rPr>
          <w:rFonts w:ascii="DM Sans" w:hAnsi="DM Sans" w:cs="Calibri"/>
          <w:b/>
          <w:color w:val="000000"/>
          <w:sz w:val="24"/>
          <w:szCs w:val="24"/>
          <w:lang w:val="de-DE"/>
        </w:rPr>
        <w:t>all scientific areas</w:t>
      </w:r>
      <w:r w:rsidRPr="00BE1386">
        <w:rPr>
          <w:rFonts w:ascii="DM Sans" w:hAnsi="DM Sans" w:cs="Calibri"/>
          <w:color w:val="000000"/>
          <w:sz w:val="24"/>
          <w:szCs w:val="24"/>
          <w:lang w:val="de-DE"/>
        </w:rPr>
        <w:t xml:space="preserve"> are kindly invited to participate, showcase the results of their research work, engage in discussions with their peers and with established researchers The participants will receive a certificate jointly issued by the Transform4Europe Alliance universities. The conference papers will be published in Conference Proceedings after scientific review.</w:t>
      </w:r>
    </w:p>
    <w:p w14:paraId="0B99D045" w14:textId="77777777" w:rsidR="00BE1386" w:rsidRDefault="00BE1386" w:rsidP="00BE1386">
      <w:pPr>
        <w:spacing w:before="120" w:after="0" w:line="240" w:lineRule="auto"/>
        <w:jc w:val="both"/>
        <w:rPr>
          <w:rFonts w:ascii="DM Sans" w:hAnsi="DM Sans" w:cs="Calibri"/>
          <w:color w:val="000000"/>
          <w:sz w:val="24"/>
          <w:szCs w:val="24"/>
          <w:lang w:val="de-DE"/>
        </w:rPr>
      </w:pPr>
    </w:p>
    <w:p w14:paraId="38CF127A" w14:textId="77777777" w:rsidR="00BE1386" w:rsidRDefault="00BE1386" w:rsidP="00BE1386">
      <w:pPr>
        <w:spacing w:before="120" w:after="0" w:line="240" w:lineRule="auto"/>
        <w:jc w:val="both"/>
        <w:rPr>
          <w:rFonts w:ascii="DM Sans" w:hAnsi="DM Sans" w:cs="Calibri"/>
          <w:color w:val="000000"/>
          <w:sz w:val="24"/>
          <w:szCs w:val="24"/>
          <w:lang w:val="de-DE"/>
        </w:rPr>
      </w:pPr>
    </w:p>
    <w:p w14:paraId="7ECEA13C" w14:textId="77777777" w:rsidR="00BE1386" w:rsidRDefault="00BE1386" w:rsidP="00BE1386">
      <w:pPr>
        <w:spacing w:before="120" w:after="0" w:line="240" w:lineRule="auto"/>
        <w:jc w:val="both"/>
        <w:rPr>
          <w:rFonts w:ascii="DM Sans" w:hAnsi="DM Sans" w:cs="Calibri"/>
          <w:color w:val="000000"/>
          <w:sz w:val="24"/>
          <w:szCs w:val="24"/>
          <w:lang w:val="de-DE"/>
        </w:rPr>
      </w:pPr>
    </w:p>
    <w:bookmarkEnd w:id="2"/>
    <w:p w14:paraId="55120713" w14:textId="77777777" w:rsidR="00BE1386" w:rsidRDefault="00BE1386" w:rsidP="00BE1386">
      <w:pPr>
        <w:spacing w:after="0" w:line="240" w:lineRule="auto"/>
        <w:jc w:val="both"/>
        <w:rPr>
          <w:rFonts w:ascii="DM Sans" w:hAnsi="DM Sans" w:cs="Calibri"/>
          <w:b/>
          <w:color w:val="000000"/>
          <w:sz w:val="24"/>
          <w:szCs w:val="24"/>
        </w:rPr>
      </w:pPr>
    </w:p>
    <w:p w14:paraId="3D4A5D01" w14:textId="1E238E2D" w:rsidR="00BE1386" w:rsidRPr="00BE1386" w:rsidRDefault="00BE1386" w:rsidP="00BE1386">
      <w:pPr>
        <w:spacing w:after="0" w:line="240" w:lineRule="auto"/>
        <w:jc w:val="both"/>
        <w:rPr>
          <w:rFonts w:ascii="DM Sans" w:hAnsi="DM Sans" w:cs="Calibri"/>
          <w:color w:val="000000"/>
          <w:sz w:val="24"/>
          <w:szCs w:val="24"/>
          <w:lang w:val="de-DE"/>
        </w:rPr>
      </w:pPr>
      <w:r w:rsidRPr="00BE1386">
        <w:rPr>
          <w:rFonts w:ascii="DM Sans" w:hAnsi="DM Sans" w:cs="Calibri"/>
          <w:b/>
          <w:color w:val="000000"/>
          <w:sz w:val="24"/>
          <w:szCs w:val="24"/>
        </w:rPr>
        <w:t>Conference mode:</w:t>
      </w:r>
      <w:r w:rsidRPr="00BE1386">
        <w:rPr>
          <w:rFonts w:ascii="DM Sans" w:hAnsi="DM Sans" w:cs="Calibri"/>
          <w:color w:val="000000"/>
          <w:sz w:val="24"/>
          <w:szCs w:val="24"/>
        </w:rPr>
        <w:t xml:space="preserve"> Face-to-face</w:t>
      </w:r>
    </w:p>
    <w:p w14:paraId="68DECDC5" w14:textId="77777777" w:rsidR="00BE1386" w:rsidRPr="00BE1386" w:rsidRDefault="00BE1386" w:rsidP="00BE1386">
      <w:pPr>
        <w:spacing w:after="0" w:line="240" w:lineRule="auto"/>
        <w:jc w:val="both"/>
        <w:rPr>
          <w:rFonts w:ascii="DM Sans" w:hAnsi="DM Sans" w:cs="Calibri"/>
          <w:b/>
          <w:color w:val="000000"/>
          <w:sz w:val="24"/>
          <w:szCs w:val="24"/>
          <w:lang w:val="de-DE"/>
        </w:rPr>
      </w:pPr>
    </w:p>
    <w:p w14:paraId="4688F9AC" w14:textId="77777777" w:rsidR="00BE1386" w:rsidRPr="00BE1386" w:rsidRDefault="00BE1386" w:rsidP="00BE1386">
      <w:pPr>
        <w:spacing w:after="0" w:line="240" w:lineRule="auto"/>
        <w:jc w:val="both"/>
        <w:rPr>
          <w:rFonts w:ascii="DM Sans" w:hAnsi="DM Sans" w:cs="Calibri"/>
          <w:sz w:val="24"/>
          <w:szCs w:val="24"/>
        </w:rPr>
      </w:pPr>
      <w:r w:rsidRPr="00BE1386">
        <w:rPr>
          <w:rFonts w:ascii="DM Sans" w:hAnsi="DM Sans" w:cs="Calibri"/>
          <w:b/>
          <w:color w:val="000000"/>
          <w:sz w:val="24"/>
          <w:szCs w:val="24"/>
          <w:lang w:val="de-DE"/>
        </w:rPr>
        <w:t>Conference objectives:</w:t>
      </w:r>
      <w:r w:rsidRPr="00BE1386">
        <w:rPr>
          <w:rFonts w:ascii="DM Sans" w:hAnsi="DM Sans" w:cs="Calibri"/>
          <w:sz w:val="24"/>
          <w:szCs w:val="24"/>
        </w:rPr>
        <w:t xml:space="preserve"> </w:t>
      </w:r>
    </w:p>
    <w:p w14:paraId="0FDF2609" w14:textId="77777777" w:rsidR="00BE1386" w:rsidRPr="00BE1386" w:rsidRDefault="00BE1386" w:rsidP="00BE1386">
      <w:pPr>
        <w:spacing w:after="0" w:line="240" w:lineRule="auto"/>
        <w:jc w:val="both"/>
        <w:rPr>
          <w:rFonts w:ascii="DM Sans" w:hAnsi="DM Sans" w:cs="Calibri"/>
          <w:color w:val="000000"/>
          <w:sz w:val="24"/>
          <w:szCs w:val="24"/>
          <w:lang w:val="de-DE"/>
        </w:rPr>
      </w:pPr>
      <w:r w:rsidRPr="00BE1386">
        <w:rPr>
          <w:rFonts w:ascii="DM Sans" w:hAnsi="DM Sans" w:cs="Calibri"/>
          <w:color w:val="000000"/>
          <w:sz w:val="24"/>
          <w:szCs w:val="24"/>
          <w:lang w:val="de-DE"/>
        </w:rPr>
        <w:t xml:space="preserve">The conference aims to </w:t>
      </w:r>
    </w:p>
    <w:p w14:paraId="7EC2E5FB" w14:textId="77777777" w:rsidR="00BE1386" w:rsidRPr="00BE1386" w:rsidRDefault="00BE1386" w:rsidP="00BE1386">
      <w:pPr>
        <w:pStyle w:val="ListParagraph"/>
        <w:numPr>
          <w:ilvl w:val="0"/>
          <w:numId w:val="4"/>
        </w:numPr>
        <w:spacing w:after="0" w:line="240" w:lineRule="auto"/>
        <w:jc w:val="both"/>
        <w:rPr>
          <w:rFonts w:ascii="DM Sans" w:hAnsi="DM Sans" w:cs="Calibri"/>
          <w:color w:val="000000"/>
          <w:sz w:val="24"/>
          <w:szCs w:val="24"/>
          <w:lang w:val="de-DE"/>
        </w:rPr>
      </w:pPr>
      <w:r w:rsidRPr="00BE1386">
        <w:rPr>
          <w:rFonts w:ascii="DM Sans" w:hAnsi="DM Sans" w:cs="Calibri"/>
          <w:color w:val="000000"/>
          <w:sz w:val="24"/>
          <w:szCs w:val="24"/>
          <w:lang w:val="de-DE"/>
        </w:rPr>
        <w:t>encourage PhD students and young researchers (including outstanding MA students) to involve in research networks with their peers from the eleven Transform4Europe Alliance partners;</w:t>
      </w:r>
    </w:p>
    <w:p w14:paraId="15FDCFAA" w14:textId="77777777" w:rsidR="00BE1386" w:rsidRPr="00BE1386" w:rsidRDefault="00BE1386" w:rsidP="00BE1386">
      <w:pPr>
        <w:pStyle w:val="ListParagraph"/>
        <w:numPr>
          <w:ilvl w:val="0"/>
          <w:numId w:val="4"/>
        </w:numPr>
        <w:spacing w:after="0" w:line="240" w:lineRule="auto"/>
        <w:jc w:val="both"/>
        <w:rPr>
          <w:rFonts w:ascii="DM Sans" w:hAnsi="DM Sans" w:cs="Calibri"/>
          <w:color w:val="000000"/>
          <w:sz w:val="24"/>
          <w:szCs w:val="24"/>
          <w:lang w:val="de-DE"/>
        </w:rPr>
      </w:pPr>
      <w:r w:rsidRPr="00BE1386">
        <w:rPr>
          <w:rFonts w:ascii="DM Sans" w:hAnsi="DM Sans" w:cs="Calibri"/>
          <w:color w:val="000000"/>
          <w:sz w:val="24"/>
          <w:szCs w:val="24"/>
          <w:lang w:val="de-DE"/>
        </w:rPr>
        <w:t>provide a forum for exchange of innovative research ideas, knowledge-sharing and co-creation;</w:t>
      </w:r>
    </w:p>
    <w:p w14:paraId="45145B70" w14:textId="77777777" w:rsidR="00BE1386" w:rsidRPr="00BE1386" w:rsidRDefault="00BE1386" w:rsidP="00BE1386">
      <w:pPr>
        <w:pStyle w:val="ListParagraph"/>
        <w:numPr>
          <w:ilvl w:val="0"/>
          <w:numId w:val="4"/>
        </w:numPr>
        <w:spacing w:after="0" w:line="240" w:lineRule="auto"/>
        <w:rPr>
          <w:rFonts w:ascii="DM Sans" w:hAnsi="DM Sans" w:cs="Calibri"/>
          <w:color w:val="000000"/>
          <w:sz w:val="24"/>
          <w:szCs w:val="24"/>
          <w:lang w:val="de-DE"/>
        </w:rPr>
      </w:pPr>
      <w:r w:rsidRPr="00BE1386">
        <w:rPr>
          <w:rFonts w:ascii="DM Sans" w:hAnsi="DM Sans" w:cs="Calibri"/>
          <w:color w:val="000000"/>
          <w:sz w:val="24"/>
          <w:szCs w:val="24"/>
          <w:lang w:val="de-DE"/>
        </w:rPr>
        <w:t>embed a culture of Open Science and a new approach to the scientific process based on openness, inclusiveness and cooperation.</w:t>
      </w:r>
    </w:p>
    <w:p w14:paraId="3904B7BF" w14:textId="77777777" w:rsidR="00BE1386" w:rsidRPr="00BE1386" w:rsidRDefault="00BE1386" w:rsidP="00BE1386">
      <w:pPr>
        <w:spacing w:after="0" w:line="240" w:lineRule="auto"/>
        <w:jc w:val="both"/>
        <w:rPr>
          <w:rFonts w:ascii="DM Sans" w:hAnsi="DM Sans" w:cs="Calibri"/>
          <w:color w:val="000000"/>
          <w:sz w:val="24"/>
          <w:szCs w:val="24"/>
          <w:lang w:val="de-DE"/>
        </w:rPr>
      </w:pPr>
    </w:p>
    <w:p w14:paraId="0509EEFC" w14:textId="77777777" w:rsidR="00BE1386" w:rsidRPr="00BE1386" w:rsidRDefault="00BE1386" w:rsidP="00BE1386">
      <w:pPr>
        <w:spacing w:after="0" w:line="240" w:lineRule="auto"/>
        <w:jc w:val="both"/>
        <w:rPr>
          <w:rFonts w:ascii="DM Sans" w:hAnsi="DM Sans" w:cs="Calibri"/>
          <w:b/>
          <w:color w:val="000000"/>
          <w:sz w:val="24"/>
          <w:szCs w:val="24"/>
          <w:lang w:val="de-DE"/>
        </w:rPr>
      </w:pPr>
      <w:r w:rsidRPr="00BE1386">
        <w:rPr>
          <w:rFonts w:ascii="DM Sans" w:hAnsi="DM Sans" w:cs="Calibri"/>
          <w:b/>
          <w:color w:val="000000"/>
          <w:sz w:val="24"/>
          <w:szCs w:val="24"/>
          <w:lang w:val="de-DE"/>
        </w:rPr>
        <w:t>Thematic scope:</w:t>
      </w:r>
    </w:p>
    <w:p w14:paraId="6921EFCB" w14:textId="77777777" w:rsidR="00BE1386" w:rsidRPr="00BE1386" w:rsidRDefault="00BE1386" w:rsidP="00BE1386">
      <w:pPr>
        <w:spacing w:after="0" w:line="240" w:lineRule="auto"/>
        <w:jc w:val="both"/>
        <w:rPr>
          <w:rFonts w:ascii="DM Sans" w:hAnsi="DM Sans" w:cs="Calibri"/>
          <w:color w:val="000000"/>
          <w:sz w:val="24"/>
          <w:szCs w:val="24"/>
          <w:lang w:val="de-DE"/>
        </w:rPr>
      </w:pPr>
      <w:r w:rsidRPr="00BE1386">
        <w:rPr>
          <w:rFonts w:ascii="DM Sans" w:hAnsi="DM Sans" w:cs="Calibri"/>
          <w:color w:val="000000"/>
          <w:sz w:val="24"/>
          <w:szCs w:val="24"/>
          <w:lang w:val="de-DE"/>
        </w:rPr>
        <w:t>The conference will focus on the current and envisaged challenges today’s societies face due to political and economic crises, war, climate change and the rapid advancement of digital technologies and AI in all spheres of life. It is thematically related to the three Transform4Europe focus areas:</w:t>
      </w:r>
    </w:p>
    <w:p w14:paraId="55F92C11" w14:textId="77777777" w:rsidR="00BE1386" w:rsidRPr="00BE1386" w:rsidRDefault="00BE1386" w:rsidP="00BE1386">
      <w:pPr>
        <w:pStyle w:val="ListParagraph"/>
        <w:numPr>
          <w:ilvl w:val="0"/>
          <w:numId w:val="8"/>
        </w:numPr>
        <w:spacing w:after="0" w:line="240" w:lineRule="auto"/>
        <w:jc w:val="both"/>
        <w:rPr>
          <w:rFonts w:ascii="DM Sans" w:hAnsi="DM Sans" w:cs="Calibri"/>
          <w:color w:val="000000"/>
          <w:sz w:val="24"/>
          <w:szCs w:val="24"/>
          <w:lang w:val="de-DE"/>
        </w:rPr>
      </w:pPr>
      <w:r w:rsidRPr="00BE1386">
        <w:rPr>
          <w:rFonts w:ascii="DM Sans" w:hAnsi="DM Sans" w:cs="Calibri"/>
          <w:color w:val="000000"/>
          <w:sz w:val="24"/>
          <w:szCs w:val="24"/>
          <w:lang w:val="de-DE"/>
        </w:rPr>
        <w:t>Societal transformation, community building and inclusion</w:t>
      </w:r>
    </w:p>
    <w:p w14:paraId="531C628A" w14:textId="77777777" w:rsidR="00BE1386" w:rsidRPr="00BE1386" w:rsidRDefault="00BE1386" w:rsidP="00BE1386">
      <w:pPr>
        <w:pStyle w:val="ListParagraph"/>
        <w:numPr>
          <w:ilvl w:val="0"/>
          <w:numId w:val="5"/>
        </w:numPr>
        <w:spacing w:after="0" w:line="240" w:lineRule="auto"/>
        <w:jc w:val="both"/>
        <w:rPr>
          <w:rFonts w:ascii="DM Sans" w:hAnsi="DM Sans" w:cs="Calibri"/>
          <w:color w:val="000000"/>
          <w:sz w:val="24"/>
          <w:szCs w:val="24"/>
          <w:lang w:val="de-DE"/>
        </w:rPr>
      </w:pPr>
      <w:r w:rsidRPr="00BE1386">
        <w:rPr>
          <w:rFonts w:ascii="DM Sans" w:hAnsi="DM Sans" w:cs="Calibri"/>
          <w:color w:val="000000"/>
          <w:sz w:val="24"/>
          <w:szCs w:val="24"/>
          <w:lang w:val="de-DE"/>
        </w:rPr>
        <w:t>Digital transformation and smart regions</w:t>
      </w:r>
    </w:p>
    <w:p w14:paraId="02FD2439" w14:textId="77777777" w:rsidR="00BE1386" w:rsidRPr="00BE1386" w:rsidRDefault="00BE1386" w:rsidP="00BE1386">
      <w:pPr>
        <w:pStyle w:val="ListParagraph"/>
        <w:numPr>
          <w:ilvl w:val="0"/>
          <w:numId w:val="5"/>
        </w:numPr>
        <w:spacing w:after="0" w:line="240" w:lineRule="auto"/>
        <w:jc w:val="both"/>
        <w:rPr>
          <w:rFonts w:ascii="DM Sans" w:hAnsi="DM Sans" w:cs="Calibri"/>
          <w:color w:val="000000"/>
          <w:sz w:val="24"/>
          <w:szCs w:val="24"/>
          <w:lang w:val="de-DE"/>
        </w:rPr>
      </w:pPr>
      <w:r w:rsidRPr="00BE1386">
        <w:rPr>
          <w:rFonts w:ascii="DM Sans" w:hAnsi="DM Sans" w:cs="Calibri"/>
          <w:color w:val="000000"/>
          <w:sz w:val="24"/>
          <w:szCs w:val="24"/>
          <w:lang w:val="de-DE"/>
        </w:rPr>
        <w:t>Environmental Transformation and sustainability</w:t>
      </w:r>
    </w:p>
    <w:p w14:paraId="44635B40" w14:textId="77777777" w:rsidR="00BE1386" w:rsidRPr="00BE1386" w:rsidRDefault="00BE1386" w:rsidP="00BE1386">
      <w:pPr>
        <w:spacing w:after="0" w:line="240" w:lineRule="auto"/>
        <w:jc w:val="both"/>
        <w:rPr>
          <w:rFonts w:ascii="DM Sans" w:hAnsi="DM Sans" w:cs="Calibri"/>
          <w:color w:val="000000"/>
          <w:sz w:val="24"/>
          <w:szCs w:val="24"/>
          <w:lang w:val="de-DE"/>
        </w:rPr>
      </w:pPr>
    </w:p>
    <w:p w14:paraId="32B0771A" w14:textId="77777777" w:rsidR="00BE1386" w:rsidRPr="00BE1386" w:rsidRDefault="00BE1386" w:rsidP="00BE1386">
      <w:pPr>
        <w:spacing w:after="0" w:line="240" w:lineRule="auto"/>
        <w:jc w:val="both"/>
        <w:rPr>
          <w:rFonts w:ascii="DM Sans" w:hAnsi="DM Sans" w:cs="Calibri"/>
          <w:b/>
          <w:color w:val="000000"/>
          <w:sz w:val="24"/>
          <w:szCs w:val="24"/>
          <w:lang w:val="de-DE"/>
        </w:rPr>
      </w:pPr>
      <w:r w:rsidRPr="00BE1386">
        <w:rPr>
          <w:rFonts w:ascii="DM Sans" w:hAnsi="DM Sans" w:cs="Calibri"/>
          <w:b/>
          <w:color w:val="000000"/>
          <w:sz w:val="24"/>
          <w:szCs w:val="24"/>
          <w:lang w:val="de-DE"/>
        </w:rPr>
        <w:t>Important dates</w:t>
      </w:r>
    </w:p>
    <w:p w14:paraId="36D5EA8D" w14:textId="77777777" w:rsidR="00BE1386" w:rsidRPr="00BE1386" w:rsidRDefault="00BE1386" w:rsidP="00BE1386">
      <w:pPr>
        <w:spacing w:after="0" w:line="240" w:lineRule="auto"/>
        <w:jc w:val="both"/>
        <w:rPr>
          <w:rFonts w:ascii="DM Sans" w:hAnsi="DM Sans" w:cs="Calibri"/>
          <w:color w:val="000000"/>
          <w:sz w:val="24"/>
          <w:szCs w:val="24"/>
          <w:lang w:val="de-DE"/>
        </w:rPr>
      </w:pPr>
      <w:r w:rsidRPr="00BE1386">
        <w:rPr>
          <w:rFonts w:ascii="DM Sans" w:hAnsi="DM Sans" w:cs="Calibri"/>
          <w:color w:val="000000"/>
          <w:sz w:val="24"/>
          <w:szCs w:val="24"/>
          <w:lang w:val="de-DE"/>
        </w:rPr>
        <w:t xml:space="preserve">Submission of application forms: 21 February 2025 </w:t>
      </w:r>
    </w:p>
    <w:p w14:paraId="4793EF5A" w14:textId="77777777" w:rsidR="00BE1386" w:rsidRPr="00BE1386" w:rsidRDefault="00BE1386" w:rsidP="00BE1386">
      <w:pPr>
        <w:spacing w:after="0" w:line="240" w:lineRule="auto"/>
        <w:jc w:val="both"/>
        <w:rPr>
          <w:rFonts w:ascii="DM Sans" w:hAnsi="DM Sans" w:cs="Calibri"/>
          <w:color w:val="000000"/>
          <w:sz w:val="24"/>
          <w:szCs w:val="24"/>
          <w:lang w:val="de-DE"/>
        </w:rPr>
      </w:pPr>
      <w:r w:rsidRPr="00BE1386">
        <w:rPr>
          <w:rFonts w:ascii="DM Sans" w:hAnsi="DM Sans" w:cs="Calibri"/>
          <w:color w:val="000000"/>
          <w:sz w:val="24"/>
          <w:szCs w:val="24"/>
          <w:lang w:val="de-DE"/>
        </w:rPr>
        <w:t>Confirmation of participation: 28 February 2025</w:t>
      </w:r>
    </w:p>
    <w:p w14:paraId="11521827" w14:textId="77777777" w:rsidR="00BE1386" w:rsidRPr="00BE1386" w:rsidRDefault="00BE1386" w:rsidP="00BE1386">
      <w:pPr>
        <w:spacing w:after="0" w:line="240" w:lineRule="auto"/>
        <w:jc w:val="both"/>
        <w:rPr>
          <w:rFonts w:ascii="DM Sans" w:hAnsi="DM Sans" w:cs="Calibri"/>
          <w:color w:val="000000"/>
          <w:sz w:val="24"/>
          <w:szCs w:val="24"/>
        </w:rPr>
      </w:pPr>
      <w:r w:rsidRPr="006A0E30">
        <w:rPr>
          <w:rFonts w:ascii="DM Sans" w:hAnsi="DM Sans" w:cs="Calibri"/>
          <w:color w:val="000000"/>
          <w:sz w:val="24"/>
          <w:szCs w:val="24"/>
        </w:rPr>
        <w:t>Full paper submission: 30 April 2025</w:t>
      </w:r>
    </w:p>
    <w:p w14:paraId="526857CE" w14:textId="7EB40DA9" w:rsidR="00BE1386" w:rsidRPr="00BE1386" w:rsidRDefault="00BE1386" w:rsidP="00BE1386">
      <w:pPr>
        <w:spacing w:after="0" w:line="240" w:lineRule="auto"/>
        <w:jc w:val="both"/>
        <w:rPr>
          <w:rFonts w:ascii="DM Sans" w:hAnsi="DM Sans" w:cs="Calibri"/>
          <w:color w:val="000000"/>
          <w:sz w:val="24"/>
          <w:szCs w:val="24"/>
        </w:rPr>
      </w:pPr>
      <w:r w:rsidRPr="00BE1386">
        <w:rPr>
          <w:rFonts w:ascii="DM Sans" w:hAnsi="DM Sans" w:cs="Calibri"/>
          <w:color w:val="000000"/>
          <w:sz w:val="24"/>
          <w:szCs w:val="24"/>
          <w:lang w:val="de-DE"/>
        </w:rPr>
        <w:br w:type="page"/>
      </w:r>
    </w:p>
    <w:p w14:paraId="3ECA2D45" w14:textId="77777777" w:rsidR="00BE1386" w:rsidRDefault="00BE1386" w:rsidP="00BE1386">
      <w:pPr>
        <w:jc w:val="both"/>
        <w:rPr>
          <w:rFonts w:ascii="DM Sans" w:hAnsi="DM Sans" w:cs="Calibri"/>
          <w:b/>
          <w:color w:val="000000"/>
          <w:sz w:val="24"/>
          <w:szCs w:val="24"/>
          <w:lang w:val="de-DE"/>
        </w:rPr>
      </w:pPr>
    </w:p>
    <w:p w14:paraId="07FD643D" w14:textId="4B9218B1" w:rsidR="00BE1386" w:rsidRPr="00BE1386" w:rsidRDefault="00BE1386" w:rsidP="00BE1386">
      <w:pPr>
        <w:jc w:val="both"/>
        <w:rPr>
          <w:rFonts w:ascii="DM Sans" w:hAnsi="DM Sans" w:cs="Calibri"/>
          <w:b/>
          <w:color w:val="000000"/>
          <w:sz w:val="24"/>
          <w:szCs w:val="24"/>
          <w:lang w:val="de-DE"/>
        </w:rPr>
      </w:pPr>
      <w:r w:rsidRPr="00BE1386">
        <w:rPr>
          <w:rFonts w:ascii="DM Sans" w:hAnsi="DM Sans" w:cs="Calibri"/>
          <w:b/>
          <w:color w:val="000000"/>
          <w:sz w:val="24"/>
          <w:szCs w:val="24"/>
          <w:lang w:val="de-DE"/>
        </w:rPr>
        <w:t>PROVISIONAL PROGRAMME</w:t>
      </w:r>
    </w:p>
    <w:p w14:paraId="1EFB28F1" w14:textId="5D48AC7F" w:rsidR="00BE1386" w:rsidRPr="0018294B" w:rsidRDefault="0018294B" w:rsidP="0018294B">
      <w:pPr>
        <w:jc w:val="center"/>
        <w:rPr>
          <w:rFonts w:cs="Calibri"/>
          <w:b/>
          <w:bCs/>
          <w:color w:val="000000"/>
          <w:sz w:val="24"/>
          <w:szCs w:val="24"/>
          <w:lang w:val="bg-BG"/>
        </w:rPr>
      </w:pPr>
      <w:r w:rsidRPr="0018294B">
        <w:rPr>
          <w:rFonts w:ascii="DM Sans" w:hAnsi="DM Sans" w:cs="Calibri"/>
          <w:b/>
          <w:bCs/>
          <w:color w:val="000000"/>
          <w:sz w:val="24"/>
          <w:szCs w:val="24"/>
          <w:lang w:val="de-DE"/>
        </w:rPr>
        <w:t>1</w:t>
      </w:r>
      <w:r w:rsidR="00BE1386" w:rsidRPr="0018294B">
        <w:rPr>
          <w:rFonts w:ascii="DM Sans" w:hAnsi="DM Sans" w:cs="Calibri"/>
          <w:b/>
          <w:bCs/>
          <w:color w:val="000000"/>
          <w:sz w:val="24"/>
          <w:szCs w:val="24"/>
          <w:lang w:val="de-DE"/>
        </w:rPr>
        <w:t xml:space="preserve"> </w:t>
      </w:r>
      <w:r w:rsidRPr="0018294B">
        <w:rPr>
          <w:rFonts w:ascii="DM Sans" w:hAnsi="DM Sans" w:cs="Calibri"/>
          <w:b/>
          <w:bCs/>
          <w:color w:val="000000"/>
          <w:sz w:val="24"/>
          <w:szCs w:val="24"/>
          <w:lang w:val="de-DE"/>
        </w:rPr>
        <w:t>April</w:t>
      </w:r>
      <w:r>
        <w:rPr>
          <w:rFonts w:ascii="DM Sans" w:hAnsi="DM Sans" w:cs="Calibri"/>
          <w:b/>
          <w:bCs/>
          <w:color w:val="000000"/>
          <w:sz w:val="24"/>
          <w:szCs w:val="24"/>
          <w:lang w:val="de-DE"/>
        </w:rPr>
        <w:t xml:space="preserve"> 2025</w:t>
      </w:r>
    </w:p>
    <w:p w14:paraId="245E628B"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10:00-10:30 Registration</w:t>
      </w:r>
    </w:p>
    <w:p w14:paraId="53F742CA"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10:30-10:35 Welcome by the Rector of Sofia University</w:t>
      </w:r>
    </w:p>
    <w:p w14:paraId="4FCA267C"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10:35-11:20 Inaugural speech (TBC)</w:t>
      </w:r>
    </w:p>
    <w:p w14:paraId="19333A7E"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11:20-11:30 Discussion</w:t>
      </w:r>
    </w:p>
    <w:p w14:paraId="5D57A646"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 Lunch break ***</w:t>
      </w:r>
    </w:p>
    <w:p w14:paraId="0692B59B" w14:textId="77777777" w:rsidR="00BE1386" w:rsidRPr="00BE1386" w:rsidRDefault="00BE1386" w:rsidP="00BE1386">
      <w:pPr>
        <w:jc w:val="both"/>
        <w:rPr>
          <w:rFonts w:ascii="DM Sans" w:hAnsi="DM Sans" w:cs="Calibri"/>
          <w:color w:val="000000"/>
          <w:sz w:val="24"/>
          <w:szCs w:val="24"/>
          <w:lang w:val="de-DE"/>
        </w:rPr>
      </w:pPr>
    </w:p>
    <w:p w14:paraId="454DBD8C"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13:00-13:30 Keynote speech on Digitalization (TBC)</w:t>
      </w:r>
    </w:p>
    <w:p w14:paraId="526D6D37"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 xml:space="preserve">13:30-15:00 Plenary Session 1 </w:t>
      </w:r>
    </w:p>
    <w:p w14:paraId="4B03AA27"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15:00-15:30 Break (coffee)</w:t>
      </w:r>
    </w:p>
    <w:p w14:paraId="66A36578" w14:textId="77777777" w:rsidR="00BE1386" w:rsidRPr="00BE1386" w:rsidRDefault="00BE1386" w:rsidP="00BE1386">
      <w:pPr>
        <w:jc w:val="both"/>
        <w:rPr>
          <w:rFonts w:ascii="DM Sans" w:hAnsi="DM Sans" w:cs="Calibri"/>
          <w:color w:val="000000"/>
          <w:sz w:val="24"/>
          <w:szCs w:val="24"/>
          <w:lang w:val="de-DE"/>
        </w:rPr>
      </w:pPr>
    </w:p>
    <w:p w14:paraId="25789B7D"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15:30-16:00 Keynote speech on Environment (TBC)</w:t>
      </w:r>
    </w:p>
    <w:p w14:paraId="1EF1DDA8"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15:30-17:00 Plenary Session 2</w:t>
      </w:r>
    </w:p>
    <w:p w14:paraId="3FD1484E" w14:textId="77777777" w:rsidR="00BE1386" w:rsidRPr="00BE1386" w:rsidRDefault="00BE1386" w:rsidP="00BE1386">
      <w:pPr>
        <w:jc w:val="both"/>
        <w:rPr>
          <w:rFonts w:ascii="DM Sans" w:hAnsi="DM Sans" w:cs="Calibri"/>
          <w:color w:val="000000"/>
          <w:sz w:val="24"/>
          <w:szCs w:val="24"/>
          <w:lang w:val="de-DE"/>
        </w:rPr>
      </w:pPr>
    </w:p>
    <w:p w14:paraId="5ACF9CBF" w14:textId="11BDFA94" w:rsidR="00BE1386" w:rsidRPr="0018294B" w:rsidRDefault="0018294B" w:rsidP="0018294B">
      <w:pPr>
        <w:jc w:val="center"/>
        <w:rPr>
          <w:rFonts w:ascii="DM Sans" w:hAnsi="DM Sans" w:cs="Calibri"/>
          <w:b/>
          <w:bCs/>
          <w:color w:val="000000"/>
          <w:sz w:val="24"/>
          <w:szCs w:val="24"/>
          <w:lang w:val="de-DE"/>
        </w:rPr>
      </w:pPr>
      <w:r>
        <w:rPr>
          <w:rFonts w:ascii="DM Sans" w:hAnsi="DM Sans" w:cs="Calibri"/>
          <w:b/>
          <w:bCs/>
          <w:color w:val="000000"/>
          <w:sz w:val="24"/>
          <w:szCs w:val="24"/>
          <w:lang w:val="de-DE"/>
        </w:rPr>
        <w:t>2 April 2025</w:t>
      </w:r>
    </w:p>
    <w:p w14:paraId="69BD1F01"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09:30-10:00 Keynote speech on Social transformation (TBC)</w:t>
      </w:r>
    </w:p>
    <w:p w14:paraId="175B5E7B"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10:00-11:30 Plenary Session 3</w:t>
      </w:r>
    </w:p>
    <w:p w14:paraId="2744447D"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 Lunch break ***</w:t>
      </w:r>
    </w:p>
    <w:p w14:paraId="010444E8" w14:textId="77777777" w:rsidR="00BE1386" w:rsidRPr="00BE1386" w:rsidRDefault="00BE1386" w:rsidP="00BE1386">
      <w:pPr>
        <w:jc w:val="both"/>
        <w:rPr>
          <w:rFonts w:ascii="DM Sans" w:hAnsi="DM Sans" w:cs="Calibri"/>
          <w:color w:val="000000"/>
          <w:sz w:val="24"/>
          <w:szCs w:val="24"/>
          <w:lang w:val="de-DE"/>
        </w:rPr>
      </w:pPr>
    </w:p>
    <w:p w14:paraId="1BD4356D"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13:00-13:30 Keynote speech (TBC)</w:t>
      </w:r>
    </w:p>
    <w:p w14:paraId="37125278" w14:textId="77777777" w:rsidR="00BE1386" w:rsidRPr="00BE1386" w:rsidRDefault="00BE1386" w:rsidP="00BE1386">
      <w:pPr>
        <w:jc w:val="both"/>
        <w:rPr>
          <w:rFonts w:ascii="DM Sans" w:hAnsi="DM Sans" w:cs="Calibri"/>
          <w:color w:val="000000"/>
          <w:sz w:val="24"/>
          <w:szCs w:val="24"/>
          <w:lang w:val="de-DE"/>
        </w:rPr>
      </w:pPr>
      <w:r w:rsidRPr="00BE1386">
        <w:rPr>
          <w:rFonts w:ascii="DM Sans" w:hAnsi="DM Sans" w:cs="Calibri"/>
          <w:color w:val="000000"/>
          <w:sz w:val="24"/>
          <w:szCs w:val="24"/>
          <w:lang w:val="de-DE"/>
        </w:rPr>
        <w:t>13:30-15:00 Interdisciplinary Plenary Session 4</w:t>
      </w:r>
    </w:p>
    <w:p w14:paraId="54F28997" w14:textId="77777777" w:rsidR="00BE1386" w:rsidRPr="00BE1386" w:rsidRDefault="00BE1386" w:rsidP="00BE1386">
      <w:pPr>
        <w:jc w:val="both"/>
        <w:rPr>
          <w:rFonts w:ascii="DM Sans" w:hAnsi="DM Sans" w:cs="Calibri"/>
          <w:color w:val="000000"/>
          <w:sz w:val="24"/>
          <w:szCs w:val="24"/>
        </w:rPr>
      </w:pPr>
      <w:r w:rsidRPr="00BE1386">
        <w:rPr>
          <w:rFonts w:ascii="DM Sans" w:hAnsi="DM Sans" w:cs="Calibri"/>
          <w:color w:val="000000"/>
          <w:sz w:val="24"/>
          <w:szCs w:val="24"/>
          <w:lang w:val="de-DE"/>
        </w:rPr>
        <w:t xml:space="preserve">15:00-16:00 </w:t>
      </w:r>
      <w:r w:rsidRPr="00BE1386">
        <w:rPr>
          <w:rFonts w:ascii="DM Sans" w:hAnsi="DM Sans" w:cs="Calibri"/>
          <w:color w:val="000000"/>
          <w:sz w:val="24"/>
          <w:szCs w:val="24"/>
        </w:rPr>
        <w:t>Wrap of the conference</w:t>
      </w:r>
    </w:p>
    <w:p w14:paraId="77954CA7" w14:textId="77777777" w:rsidR="00BE1386" w:rsidRPr="00BE1386" w:rsidRDefault="00BE1386" w:rsidP="00BE1386">
      <w:pPr>
        <w:jc w:val="both"/>
        <w:rPr>
          <w:rFonts w:ascii="DM Sans" w:hAnsi="DM Sans" w:cs="Calibri"/>
          <w:color w:val="000000"/>
          <w:sz w:val="24"/>
          <w:szCs w:val="24"/>
        </w:rPr>
      </w:pPr>
    </w:p>
    <w:p w14:paraId="35AAAAF7" w14:textId="77777777" w:rsidR="00BE1386" w:rsidRPr="00BE1386" w:rsidRDefault="00BE1386" w:rsidP="00BE1386">
      <w:pPr>
        <w:jc w:val="both"/>
        <w:rPr>
          <w:rFonts w:ascii="DM Sans" w:hAnsi="DM Sans" w:cs="Calibri"/>
          <w:color w:val="000000"/>
          <w:sz w:val="24"/>
          <w:szCs w:val="24"/>
        </w:rPr>
      </w:pPr>
      <w:r w:rsidRPr="00BE1386">
        <w:rPr>
          <w:rFonts w:ascii="DM Sans" w:hAnsi="DM Sans" w:cs="Calibri"/>
          <w:color w:val="000000"/>
          <w:sz w:val="24"/>
          <w:szCs w:val="24"/>
        </w:rPr>
        <w:t xml:space="preserve">*Updates of the </w:t>
      </w:r>
      <w:proofErr w:type="spellStart"/>
      <w:r w:rsidRPr="00BE1386">
        <w:rPr>
          <w:rFonts w:ascii="DM Sans" w:hAnsi="DM Sans" w:cs="Calibri"/>
          <w:color w:val="000000"/>
          <w:sz w:val="24"/>
          <w:szCs w:val="24"/>
        </w:rPr>
        <w:t>programme</w:t>
      </w:r>
      <w:proofErr w:type="spellEnd"/>
      <w:r w:rsidRPr="00BE1386">
        <w:rPr>
          <w:rFonts w:ascii="DM Sans" w:hAnsi="DM Sans" w:cs="Calibri"/>
          <w:color w:val="000000"/>
          <w:sz w:val="24"/>
          <w:szCs w:val="24"/>
        </w:rPr>
        <w:t xml:space="preserve"> will be published at </w:t>
      </w:r>
      <w:hyperlink r:id="rId8" w:history="1">
        <w:r w:rsidRPr="00BE1386">
          <w:rPr>
            <w:rStyle w:val="Hyperlink"/>
            <w:rFonts w:ascii="DM Sans" w:hAnsi="DM Sans" w:cs="Calibri"/>
            <w:sz w:val="24"/>
            <w:szCs w:val="24"/>
          </w:rPr>
          <w:t>http://transform4europe.eu/</w:t>
        </w:r>
      </w:hyperlink>
      <w:r w:rsidRPr="00BE1386">
        <w:rPr>
          <w:rFonts w:ascii="DM Sans" w:hAnsi="DM Sans" w:cs="Calibri"/>
          <w:color w:val="000000"/>
          <w:sz w:val="24"/>
          <w:szCs w:val="24"/>
        </w:rPr>
        <w:t xml:space="preserve"> </w:t>
      </w:r>
    </w:p>
    <w:bookmarkEnd w:id="1"/>
    <w:p w14:paraId="06C0BA4F" w14:textId="32D507F2" w:rsidR="00BE1386" w:rsidRPr="00F17E6B" w:rsidRDefault="00BE1386" w:rsidP="00F17E6B">
      <w:pPr>
        <w:rPr>
          <w:rFonts w:ascii="DM Sans" w:hAnsi="DM Sans" w:cs="Calibri"/>
          <w:sz w:val="24"/>
          <w:szCs w:val="24"/>
        </w:rPr>
      </w:pPr>
    </w:p>
    <w:sectPr w:rsidR="00BE1386" w:rsidRPr="00F17E6B" w:rsidSect="00567ABE">
      <w:headerReference w:type="even" r:id="rId9"/>
      <w:headerReference w:type="default" r:id="rId10"/>
      <w:footerReference w:type="default" r:id="rId11"/>
      <w:headerReference w:type="first" r:id="rId12"/>
      <w:pgSz w:w="11906" w:h="16838" w:code="9"/>
      <w:pgMar w:top="851" w:right="1134" w:bottom="567"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0535" w14:textId="77777777" w:rsidR="00267D10" w:rsidRPr="00274F24" w:rsidRDefault="00267D10" w:rsidP="005D63CD">
      <w:pPr>
        <w:spacing w:after="0" w:line="240" w:lineRule="auto"/>
        <w:rPr>
          <w:lang w:val="bg-BG"/>
        </w:rPr>
      </w:pPr>
      <w:r w:rsidRPr="00274F24">
        <w:rPr>
          <w:lang w:val="bg-BG"/>
        </w:rPr>
        <w:separator/>
      </w:r>
    </w:p>
  </w:endnote>
  <w:endnote w:type="continuationSeparator" w:id="0">
    <w:p w14:paraId="24D83DB5" w14:textId="77777777" w:rsidR="00267D10" w:rsidRPr="00274F24" w:rsidRDefault="00267D10" w:rsidP="005D63CD">
      <w:pPr>
        <w:spacing w:after="0" w:line="240" w:lineRule="auto"/>
        <w:rPr>
          <w:lang w:val="bg-BG"/>
        </w:rPr>
      </w:pPr>
      <w:r w:rsidRPr="00274F24">
        <w:rPr>
          <w:lang w:val="bg-BG"/>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DM Sans">
    <w:charset w:val="00"/>
    <w:family w:val="auto"/>
    <w:pitch w:val="variable"/>
    <w:sig w:usb0="8000002F" w:usb1="5000205B" w:usb2="00000000" w:usb3="00000000" w:csb0="00000093" w:csb1="00000000"/>
  </w:font>
  <w:font w:name="Calibri">
    <w:panose1 w:val="020F05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2F7C" w14:textId="54041777" w:rsidR="002E6376" w:rsidRPr="00274F24" w:rsidRDefault="002E6376" w:rsidP="005A269D">
    <w:pPr>
      <w:pStyle w:val="Footer"/>
      <w:spacing w:line="200" w:lineRule="exact"/>
      <w:rPr>
        <w:rFonts w:ascii="PT Sans" w:hAnsi="PT Sans"/>
        <w:color w:val="002D59"/>
        <w:sz w:val="16"/>
        <w:szCs w:val="16"/>
        <w:vertAlign w:val="subscript"/>
        <w:lang w:val="bg-BG"/>
      </w:rPr>
    </w:pPr>
  </w:p>
  <w:p w14:paraId="14736680" w14:textId="77777777" w:rsidR="002E6376" w:rsidRPr="00274F24" w:rsidRDefault="002E6376">
    <w:pPr>
      <w:pStyle w:val="Footer"/>
      <w:rPr>
        <w:rFonts w:ascii="PT Sans" w:hAnsi="PT Sans"/>
        <w:sz w:val="24"/>
        <w:szCs w:val="24"/>
        <w:vertAlign w:val="subscript"/>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CB83" w14:textId="77777777" w:rsidR="00267D10" w:rsidRPr="00274F24" w:rsidRDefault="00267D10" w:rsidP="005D63CD">
      <w:pPr>
        <w:spacing w:after="0" w:line="240" w:lineRule="auto"/>
        <w:rPr>
          <w:lang w:val="bg-BG"/>
        </w:rPr>
      </w:pPr>
      <w:r w:rsidRPr="00274F24">
        <w:rPr>
          <w:lang w:val="bg-BG"/>
        </w:rPr>
        <w:separator/>
      </w:r>
    </w:p>
  </w:footnote>
  <w:footnote w:type="continuationSeparator" w:id="0">
    <w:p w14:paraId="3067E65C" w14:textId="77777777" w:rsidR="00267D10" w:rsidRPr="00274F24" w:rsidRDefault="00267D10" w:rsidP="005D63CD">
      <w:pPr>
        <w:spacing w:after="0" w:line="240" w:lineRule="auto"/>
        <w:rPr>
          <w:lang w:val="bg-BG"/>
        </w:rPr>
      </w:pPr>
      <w:r w:rsidRPr="00274F24">
        <w:rPr>
          <w:lang w:val="bg-BG"/>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0296" w14:textId="6893FD44" w:rsidR="00D70FD9" w:rsidRPr="00274F24" w:rsidRDefault="00000000">
    <w:pPr>
      <w:pStyle w:val="Header"/>
      <w:rPr>
        <w:lang w:val="bg-BG"/>
      </w:rPr>
    </w:pPr>
    <w:r>
      <w:rPr>
        <w:lang w:val="bg-BG"/>
      </w:rPr>
      <w:pict w14:anchorId="10680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421344" o:spid="_x0000_s1026" type="#_x0000_t75" style="position:absolute;margin-left:0;margin-top:0;width:481.5pt;height:681.05pt;z-index:-251657216;mso-position-horizontal:center;mso-position-horizontal-relative:margin;mso-position-vertical:center;mso-position-vertical-relative:margin" o:allowincell="f">
          <v:imagedata r:id="rId1" o:title="papeteria_01_Obszar roboczy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D10B" w14:textId="028BE3EB" w:rsidR="002E6376" w:rsidRPr="00274F24" w:rsidRDefault="00000000" w:rsidP="000729DF">
    <w:pPr>
      <w:pStyle w:val="Header"/>
      <w:tabs>
        <w:tab w:val="clear" w:pos="4536"/>
        <w:tab w:val="clear" w:pos="9072"/>
        <w:tab w:val="left" w:pos="1650"/>
      </w:tabs>
      <w:rPr>
        <w:lang w:val="bg-BG"/>
      </w:rPr>
    </w:pPr>
    <w:r>
      <w:rPr>
        <w:lang w:val="bg-BG"/>
      </w:rPr>
      <w:pict w14:anchorId="4BB35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421345" o:spid="_x0000_s1027" type="#_x0000_t75" style="position:absolute;margin-left:0;margin-top:0;width:595.3pt;height:842.05pt;z-index:-251656192;mso-position-horizontal:absolute;mso-position-horizontal-relative:page;mso-position-vertical:absolute;mso-position-vertical-relative:page" o:allowincell="f">
          <v:imagedata r:id="rId1" o:title="papeteria_01_Obszar roboczy 1"/>
          <w10:wrap anchorx="page" anchory="page"/>
        </v:shape>
      </w:pict>
    </w:r>
    <w:r w:rsidR="002E6376" w:rsidRPr="00274F24">
      <w:rPr>
        <w:lang w:val="bg-BG"/>
      </w:rPr>
      <w:tab/>
    </w:r>
  </w:p>
  <w:p w14:paraId="5E02876F" w14:textId="77777777" w:rsidR="002E6376" w:rsidRPr="00274F24" w:rsidRDefault="002E6376" w:rsidP="000729DF">
    <w:pPr>
      <w:pStyle w:val="Header"/>
      <w:tabs>
        <w:tab w:val="clear" w:pos="4536"/>
        <w:tab w:val="clear" w:pos="9072"/>
        <w:tab w:val="left" w:pos="1650"/>
      </w:tabs>
      <w:rPr>
        <w:lang w:val="bg-BG"/>
      </w:rPr>
    </w:pPr>
  </w:p>
  <w:p w14:paraId="221291A8" w14:textId="77777777" w:rsidR="002E6376" w:rsidRPr="00274F24" w:rsidRDefault="002E6376" w:rsidP="000729DF">
    <w:pPr>
      <w:pStyle w:val="Header"/>
      <w:tabs>
        <w:tab w:val="clear" w:pos="4536"/>
        <w:tab w:val="clear" w:pos="9072"/>
        <w:tab w:val="left" w:pos="1650"/>
      </w:tabs>
      <w:rPr>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FC87" w14:textId="26943C30" w:rsidR="00D70FD9" w:rsidRPr="00274F24" w:rsidRDefault="00000000">
    <w:pPr>
      <w:pStyle w:val="Header"/>
      <w:rPr>
        <w:lang w:val="bg-BG"/>
      </w:rPr>
    </w:pPr>
    <w:r>
      <w:rPr>
        <w:lang w:val="bg-BG"/>
      </w:rPr>
      <w:pict w14:anchorId="1FD5C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421343" o:spid="_x0000_s1025" type="#_x0000_t75" style="position:absolute;margin-left:0;margin-top:0;width:481.5pt;height:681.05pt;z-index:-251658240;mso-position-horizontal:center;mso-position-horizontal-relative:margin;mso-position-vertical:center;mso-position-vertical-relative:margin" o:allowincell="f">
          <v:imagedata r:id="rId1" o:title="papeteria_01_Obszar roboczy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B92"/>
    <w:multiLevelType w:val="hybridMultilevel"/>
    <w:tmpl w:val="3B56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C3F0D"/>
    <w:multiLevelType w:val="hybridMultilevel"/>
    <w:tmpl w:val="F23C73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426D96"/>
    <w:multiLevelType w:val="hybridMultilevel"/>
    <w:tmpl w:val="E09A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23FC1"/>
    <w:multiLevelType w:val="hybridMultilevel"/>
    <w:tmpl w:val="1A9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E2BFE"/>
    <w:multiLevelType w:val="hybridMultilevel"/>
    <w:tmpl w:val="F52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D0287"/>
    <w:multiLevelType w:val="hybridMultilevel"/>
    <w:tmpl w:val="35F682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AD14329"/>
    <w:multiLevelType w:val="hybridMultilevel"/>
    <w:tmpl w:val="84E0F5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2A94A76"/>
    <w:multiLevelType w:val="hybridMultilevel"/>
    <w:tmpl w:val="A1C0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749914">
    <w:abstractNumId w:val="1"/>
  </w:num>
  <w:num w:numId="2" w16cid:durableId="1751924014">
    <w:abstractNumId w:val="6"/>
  </w:num>
  <w:num w:numId="3" w16cid:durableId="1335571262">
    <w:abstractNumId w:val="5"/>
  </w:num>
  <w:num w:numId="4" w16cid:durableId="1076440144">
    <w:abstractNumId w:val="4"/>
  </w:num>
  <w:num w:numId="5" w16cid:durableId="1255482507">
    <w:abstractNumId w:val="0"/>
  </w:num>
  <w:num w:numId="6" w16cid:durableId="578947711">
    <w:abstractNumId w:val="2"/>
  </w:num>
  <w:num w:numId="7" w16cid:durableId="607010642">
    <w:abstractNumId w:val="7"/>
  </w:num>
  <w:num w:numId="8" w16cid:durableId="69232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CD"/>
    <w:rsid w:val="00013B7B"/>
    <w:rsid w:val="00033C6B"/>
    <w:rsid w:val="00060C4E"/>
    <w:rsid w:val="00062715"/>
    <w:rsid w:val="000729DF"/>
    <w:rsid w:val="000C5ABC"/>
    <w:rsid w:val="001013B0"/>
    <w:rsid w:val="00114153"/>
    <w:rsid w:val="00147757"/>
    <w:rsid w:val="00154D9B"/>
    <w:rsid w:val="0018294B"/>
    <w:rsid w:val="00186167"/>
    <w:rsid w:val="001902EC"/>
    <w:rsid w:val="001A74BE"/>
    <w:rsid w:val="001B1AC0"/>
    <w:rsid w:val="001B2E95"/>
    <w:rsid w:val="00200A27"/>
    <w:rsid w:val="00230717"/>
    <w:rsid w:val="00267D10"/>
    <w:rsid w:val="00274F24"/>
    <w:rsid w:val="002817F4"/>
    <w:rsid w:val="002A50F6"/>
    <w:rsid w:val="002B3B39"/>
    <w:rsid w:val="002D2F12"/>
    <w:rsid w:val="002D3141"/>
    <w:rsid w:val="002D64F0"/>
    <w:rsid w:val="002E6376"/>
    <w:rsid w:val="00321B53"/>
    <w:rsid w:val="00340B4D"/>
    <w:rsid w:val="00354EEE"/>
    <w:rsid w:val="0036624E"/>
    <w:rsid w:val="003677BA"/>
    <w:rsid w:val="003975C3"/>
    <w:rsid w:val="003D262F"/>
    <w:rsid w:val="003E3BDD"/>
    <w:rsid w:val="004E7ABD"/>
    <w:rsid w:val="00530CAA"/>
    <w:rsid w:val="0055173D"/>
    <w:rsid w:val="00557CB8"/>
    <w:rsid w:val="00567ABE"/>
    <w:rsid w:val="00587FC5"/>
    <w:rsid w:val="005A269D"/>
    <w:rsid w:val="005B34FE"/>
    <w:rsid w:val="005C08F3"/>
    <w:rsid w:val="005C224B"/>
    <w:rsid w:val="005C2EF6"/>
    <w:rsid w:val="005D63CD"/>
    <w:rsid w:val="005E256C"/>
    <w:rsid w:val="005E7B56"/>
    <w:rsid w:val="006078DF"/>
    <w:rsid w:val="00636EE8"/>
    <w:rsid w:val="00647C3E"/>
    <w:rsid w:val="006654B7"/>
    <w:rsid w:val="006A0E30"/>
    <w:rsid w:val="006A5FEB"/>
    <w:rsid w:val="006B0708"/>
    <w:rsid w:val="006B318B"/>
    <w:rsid w:val="00747C84"/>
    <w:rsid w:val="00753946"/>
    <w:rsid w:val="00765CD8"/>
    <w:rsid w:val="007B1224"/>
    <w:rsid w:val="007D74B8"/>
    <w:rsid w:val="00812BCD"/>
    <w:rsid w:val="008248DC"/>
    <w:rsid w:val="008310A7"/>
    <w:rsid w:val="008436FC"/>
    <w:rsid w:val="00845B0F"/>
    <w:rsid w:val="00886073"/>
    <w:rsid w:val="008A4D4C"/>
    <w:rsid w:val="008C4832"/>
    <w:rsid w:val="00960B61"/>
    <w:rsid w:val="00981E83"/>
    <w:rsid w:val="00991660"/>
    <w:rsid w:val="009A74FD"/>
    <w:rsid w:val="009F320F"/>
    <w:rsid w:val="00A25086"/>
    <w:rsid w:val="00A65E97"/>
    <w:rsid w:val="00A85B4F"/>
    <w:rsid w:val="00A97366"/>
    <w:rsid w:val="00AC4C73"/>
    <w:rsid w:val="00AD1DEF"/>
    <w:rsid w:val="00AE0FC0"/>
    <w:rsid w:val="00AF6E83"/>
    <w:rsid w:val="00B16EC9"/>
    <w:rsid w:val="00B2419C"/>
    <w:rsid w:val="00B4747C"/>
    <w:rsid w:val="00B73B67"/>
    <w:rsid w:val="00B945EF"/>
    <w:rsid w:val="00BA5A2D"/>
    <w:rsid w:val="00BC16CD"/>
    <w:rsid w:val="00BE1386"/>
    <w:rsid w:val="00BE13DC"/>
    <w:rsid w:val="00C2154C"/>
    <w:rsid w:val="00C2192F"/>
    <w:rsid w:val="00C654DF"/>
    <w:rsid w:val="00C73FBD"/>
    <w:rsid w:val="00C922C2"/>
    <w:rsid w:val="00D05C21"/>
    <w:rsid w:val="00D26F55"/>
    <w:rsid w:val="00D61394"/>
    <w:rsid w:val="00D65CB7"/>
    <w:rsid w:val="00D70FD9"/>
    <w:rsid w:val="00DE3936"/>
    <w:rsid w:val="00DF6A9E"/>
    <w:rsid w:val="00E22081"/>
    <w:rsid w:val="00E309DC"/>
    <w:rsid w:val="00E323DA"/>
    <w:rsid w:val="00E36C8E"/>
    <w:rsid w:val="00E57DC0"/>
    <w:rsid w:val="00E7441E"/>
    <w:rsid w:val="00E97C6F"/>
    <w:rsid w:val="00EA3288"/>
    <w:rsid w:val="00EE380D"/>
    <w:rsid w:val="00F04A0E"/>
    <w:rsid w:val="00F1007B"/>
    <w:rsid w:val="00F1351F"/>
    <w:rsid w:val="00F17E6B"/>
    <w:rsid w:val="00F53426"/>
    <w:rsid w:val="00F84EF3"/>
    <w:rsid w:val="00F9766E"/>
    <w:rsid w:val="00FD1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4DC32"/>
  <w15:docId w15:val="{02AD350C-1DBE-4F08-9CB1-7ECD988D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3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3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63CD"/>
  </w:style>
  <w:style w:type="paragraph" w:styleId="Footer">
    <w:name w:val="footer"/>
    <w:basedOn w:val="Normal"/>
    <w:link w:val="FooterChar"/>
    <w:uiPriority w:val="99"/>
    <w:unhideWhenUsed/>
    <w:rsid w:val="005D63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63CD"/>
  </w:style>
  <w:style w:type="character" w:styleId="Hyperlink">
    <w:name w:val="Hyperlink"/>
    <w:basedOn w:val="DefaultParagraphFont"/>
    <w:uiPriority w:val="99"/>
    <w:unhideWhenUsed/>
    <w:rsid w:val="00557CB8"/>
    <w:rPr>
      <w:color w:val="0563C1" w:themeColor="hyperlink"/>
      <w:u w:val="single"/>
    </w:rPr>
  </w:style>
  <w:style w:type="character" w:customStyle="1" w:styleId="Nierozpoznanawzmianka1">
    <w:name w:val="Nierozpoznana wzmianka1"/>
    <w:basedOn w:val="DefaultParagraphFont"/>
    <w:uiPriority w:val="99"/>
    <w:semiHidden/>
    <w:unhideWhenUsed/>
    <w:rsid w:val="00557CB8"/>
    <w:rPr>
      <w:color w:val="605E5C"/>
      <w:shd w:val="clear" w:color="auto" w:fill="E1DFDD"/>
    </w:rPr>
  </w:style>
  <w:style w:type="paragraph" w:customStyle="1" w:styleId="Podstawowyakapitowy">
    <w:name w:val="[Podstawowy akapitowy]"/>
    <w:basedOn w:val="Normal"/>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F1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7C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Strong">
    <w:name w:val="Strong"/>
    <w:basedOn w:val="DefaultParagraphFont"/>
    <w:uiPriority w:val="22"/>
    <w:qFormat/>
    <w:rsid w:val="00647C3E"/>
    <w:rPr>
      <w:b/>
      <w:bCs/>
    </w:rPr>
  </w:style>
  <w:style w:type="paragraph" w:styleId="ListParagraph">
    <w:name w:val="List Paragraph"/>
    <w:basedOn w:val="Normal"/>
    <w:uiPriority w:val="34"/>
    <w:qFormat/>
    <w:rsid w:val="00BE1386"/>
    <w:pPr>
      <w:ind w:left="720"/>
      <w:contextualSpacing/>
    </w:pPr>
  </w:style>
  <w:style w:type="character" w:styleId="UnresolvedMention">
    <w:name w:val="Unresolved Mention"/>
    <w:basedOn w:val="DefaultParagraphFont"/>
    <w:uiPriority w:val="99"/>
    <w:semiHidden/>
    <w:unhideWhenUsed/>
    <w:rsid w:val="0018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11708">
      <w:bodyDiv w:val="1"/>
      <w:marLeft w:val="0"/>
      <w:marRight w:val="0"/>
      <w:marTop w:val="0"/>
      <w:marBottom w:val="0"/>
      <w:divBdr>
        <w:top w:val="none" w:sz="0" w:space="0" w:color="auto"/>
        <w:left w:val="none" w:sz="0" w:space="0" w:color="auto"/>
        <w:bottom w:val="none" w:sz="0" w:space="0" w:color="auto"/>
        <w:right w:val="none" w:sz="0" w:space="0" w:color="auto"/>
      </w:divBdr>
    </w:div>
    <w:div w:id="1075862946">
      <w:bodyDiv w:val="1"/>
      <w:marLeft w:val="0"/>
      <w:marRight w:val="0"/>
      <w:marTop w:val="0"/>
      <w:marBottom w:val="0"/>
      <w:divBdr>
        <w:top w:val="none" w:sz="0" w:space="0" w:color="auto"/>
        <w:left w:val="none" w:sz="0" w:space="0" w:color="auto"/>
        <w:bottom w:val="none" w:sz="0" w:space="0" w:color="auto"/>
        <w:right w:val="none" w:sz="0" w:space="0" w:color="auto"/>
      </w:divBdr>
    </w:div>
    <w:div w:id="148820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form4europe.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83BB3-33FE-44C6-957E-947F86D7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3124</Characters>
  <Application>Microsoft Office Word</Application>
  <DocSecurity>0</DocSecurity>
  <Lines>26</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Uniwersystet Śląski w Katowicach</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Cichy</dc:creator>
  <cp:lastModifiedBy>Десислава Крумова Караасенова</cp:lastModifiedBy>
  <cp:revision>2</cp:revision>
  <dcterms:created xsi:type="dcterms:W3CDTF">2025-02-06T09:20:00Z</dcterms:created>
  <dcterms:modified xsi:type="dcterms:W3CDTF">2025-02-06T09:20:00Z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924caae3f5d39769fab7948ffe20fbb2fcf7c10f3a2c889f2bc940e611c17079</vt:lpwstr>
  </property>
</Properties>
</file>